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Spett.le</w:t>
      </w:r>
      <w:proofErr w:type="spellEnd"/>
    </w:p>
    <w:p w:rsidR="002C57D4" w:rsidRDefault="002C57D4" w:rsidP="002C5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PROVINCIA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CUNEO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SETTORE PRESIDENZA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C.so Nizza, 21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12100 CUNEO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rPr>
          <w:rFonts w:ascii="Arial" w:hAnsi="Arial" w:cs="Arial"/>
          <w:outline/>
          <w:shadow/>
          <w:sz w:val="22"/>
          <w:szCs w:val="22"/>
        </w:rPr>
      </w:pPr>
      <w:r>
        <w:rPr>
          <w:rFonts w:ascii="Arial" w:hAnsi="Arial" w:cs="Arial"/>
          <w:outline/>
          <w:shadow/>
          <w:sz w:val="22"/>
          <w:szCs w:val="22"/>
        </w:rPr>
        <w:t>A 4</w:t>
      </w:r>
    </w:p>
    <w:p w:rsidR="002C57D4" w:rsidRDefault="002C57D4" w:rsidP="002C57D4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Pr="006F1BEC" w:rsidRDefault="006F1BEC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Informativa ai sensi dell’art. 13 </w:t>
      </w:r>
      <w:r w:rsidRPr="006F1BEC">
        <w:rPr>
          <w:rFonts w:ascii="Arial" w:hAnsi="Arial" w:cs="Arial"/>
          <w:b/>
          <w:sz w:val="22"/>
          <w:szCs w:val="22"/>
        </w:rPr>
        <w:t xml:space="preserve">del </w:t>
      </w:r>
      <w:r>
        <w:rPr>
          <w:rFonts w:ascii="Arial" w:hAnsi="Arial" w:cs="Arial"/>
          <w:b/>
          <w:sz w:val="22"/>
          <w:szCs w:val="22"/>
        </w:rPr>
        <w:t>R</w:t>
      </w:r>
      <w:r w:rsidRPr="006F1BEC">
        <w:rPr>
          <w:rFonts w:ascii="Arial" w:hAnsi="Arial" w:cs="Arial"/>
          <w:b/>
          <w:sz w:val="22"/>
          <w:szCs w:val="22"/>
        </w:rPr>
        <w:t>egolamento (</w:t>
      </w:r>
      <w:r>
        <w:rPr>
          <w:rFonts w:ascii="Arial" w:hAnsi="Arial" w:cs="Arial"/>
          <w:b/>
          <w:sz w:val="22"/>
          <w:szCs w:val="22"/>
        </w:rPr>
        <w:t>UE</w:t>
      </w:r>
      <w:r w:rsidRPr="006F1BEC">
        <w:rPr>
          <w:rFonts w:ascii="Arial" w:hAnsi="Arial" w:cs="Arial"/>
          <w:b/>
          <w:sz w:val="22"/>
          <w:szCs w:val="22"/>
        </w:rPr>
        <w:t>) 2016/679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F1BEC">
        <w:rPr>
          <w:rFonts w:ascii="Arial" w:hAnsi="Arial" w:cs="Arial"/>
          <w:sz w:val="22"/>
          <w:szCs w:val="22"/>
        </w:rPr>
        <w:t>Ai sensi dell’art. 13 del Regolamento (UE) 2016/679 (di seguito “GDPR 2016/679”), recante disposizioni 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tutela delle persone e di altri soggetti relativamente al trattamento dei dati personali, si informa che i dati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personali forniti saranno trattati nel rispetto della normativa richiamata e degli obblighi di riservatezza cui è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tenuta la Provincia di Cuneo.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Titolare del trattamento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Titolare del trattamento è la Provincia di Cuneo, nella persona del Presidente pro-tempore, contattabile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attraverso il centralino della Provincia di Cuneo al n.0171.4451 ovvero all’indirizzo PEC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 xml:space="preserve">protocollo@provincia.cuneo.legalmail.it o via e-mail all’indirizzo presidente@provincia.cuneo </w:t>
      </w:r>
      <w:proofErr w:type="spellStart"/>
      <w:r w:rsidRPr="006F1BEC">
        <w:rPr>
          <w:rFonts w:ascii="Arial" w:hAnsi="Arial" w:cs="Arial"/>
          <w:sz w:val="22"/>
          <w:szCs w:val="22"/>
        </w:rPr>
        <w:t>it</w:t>
      </w:r>
      <w:proofErr w:type="spellEnd"/>
      <w:r w:rsidRPr="006F1BEC">
        <w:rPr>
          <w:rFonts w:ascii="Arial" w:hAnsi="Arial" w:cs="Arial"/>
          <w:sz w:val="22"/>
          <w:szCs w:val="22"/>
        </w:rPr>
        <w:t xml:space="preserve"> oppure con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posta ordinaria inviata all’attenzione del Presidente della Provincia di Cuneo, Corso Nizza 21, 12100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Cuneo.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 xml:space="preserve">Responsabile della Protezione dei Dati / Data </w:t>
      </w:r>
      <w:proofErr w:type="spellStart"/>
      <w:r w:rsidRPr="006F1BEC">
        <w:rPr>
          <w:rFonts w:ascii="Arial" w:hAnsi="Arial" w:cs="Arial"/>
          <w:b/>
          <w:sz w:val="22"/>
          <w:szCs w:val="22"/>
        </w:rPr>
        <w:t>Protection</w:t>
      </w:r>
      <w:proofErr w:type="spellEnd"/>
      <w:r w:rsidRPr="006F1B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1BEC">
        <w:rPr>
          <w:rFonts w:ascii="Arial" w:hAnsi="Arial" w:cs="Arial"/>
          <w:b/>
          <w:sz w:val="22"/>
          <w:szCs w:val="22"/>
        </w:rPr>
        <w:t>Officer</w:t>
      </w:r>
      <w:proofErr w:type="spellEnd"/>
      <w:r w:rsidRPr="006F1BEC">
        <w:rPr>
          <w:rFonts w:ascii="Arial" w:hAnsi="Arial" w:cs="Arial"/>
          <w:b/>
          <w:sz w:val="22"/>
          <w:szCs w:val="22"/>
        </w:rPr>
        <w:t xml:space="preserve"> (DPO)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 xml:space="preserve">Il Responsabile della protezione dei dati è </w:t>
      </w:r>
      <w:r>
        <w:rPr>
          <w:rFonts w:ascii="Arial" w:hAnsi="Arial" w:cs="Arial"/>
          <w:sz w:val="22"/>
          <w:szCs w:val="22"/>
        </w:rPr>
        <w:t>il</w:t>
      </w:r>
      <w:r w:rsidRPr="006F1BEC">
        <w:rPr>
          <w:rFonts w:ascii="Arial" w:hAnsi="Arial" w:cs="Arial"/>
          <w:sz w:val="22"/>
          <w:szCs w:val="22"/>
        </w:rPr>
        <w:t xml:space="preserve"> dr </w:t>
      </w:r>
      <w:r>
        <w:rPr>
          <w:rFonts w:ascii="Arial" w:hAnsi="Arial" w:cs="Arial"/>
          <w:sz w:val="22"/>
          <w:szCs w:val="22"/>
        </w:rPr>
        <w:t xml:space="preserve">Massimo </w:t>
      </w:r>
      <w:proofErr w:type="spellStart"/>
      <w:r>
        <w:rPr>
          <w:rFonts w:ascii="Arial" w:hAnsi="Arial" w:cs="Arial"/>
          <w:sz w:val="22"/>
          <w:szCs w:val="22"/>
        </w:rPr>
        <w:t>Perrone</w:t>
      </w:r>
      <w:proofErr w:type="spellEnd"/>
      <w:r w:rsidRPr="006F1BEC">
        <w:rPr>
          <w:rFonts w:ascii="Arial" w:hAnsi="Arial" w:cs="Arial"/>
          <w:sz w:val="22"/>
          <w:szCs w:val="22"/>
        </w:rPr>
        <w:t>, contattabile al centralino 0171.4451, via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PEC all’indirizzo protocollo@provincia.cuneo.legalmail.it oppure via e-mail all’indirizzo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dpo@provincia.cuneo.it 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Finalità e Natura del trattamento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personali conferiti saranno trattati unicamente ai fini dello svolgimento dell’attività amministrativa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richiesta. Il mancato conferimento comporterà l’impossibilità di avviare l’attività di Suo interesse.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Modalità di trattamento e conservazione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trattamento sarà svolto in forma automatizzata e/o manuale nel rispetto delle misure di sicurezza di cui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all’art. 32 del GDPR 2016/679, ad opera di soggetti appositamente incaricati, ai sensi dell’art. 29 del GDPR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2016/679, ed il periodo di conservazione non sarà superiore a quello necessario per il conseguimento delle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finalità per le quali sono raccolti e trattati.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Non é previsto un procedimento decisionale automatizzato.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Ambito di comunicazione e diffusione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raccolti saranno</w:t>
      </w:r>
      <w:r>
        <w:rPr>
          <w:rFonts w:ascii="Arial" w:hAnsi="Arial" w:cs="Arial"/>
          <w:sz w:val="22"/>
          <w:szCs w:val="22"/>
        </w:rPr>
        <w:t xml:space="preserve"> comunicati alla società partecipata ALAC SpA per le procedure di nomina conseguenti.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Trasferimento dei dati personali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personali non saranno trasferiti in Paesi esteri. I dati personali in formato elettronico saranno trattati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su server situati unicamente in Italia.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Diritti dell’interessato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L’interessato potrà esercitare in ogni momento, ai sensi degli artt. 15-22 del GDPR 2016/679, il diritto di: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a) chiedere la conferma dell’esistenza o meno di propri dati personali;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b) ottenere le indicazioni circa le finalità del trattamento, le categorie dei dati personali, i destinatari o 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categorie di destinatari a cui i dati personali sono stati o saranno comunicati ed il periodo di conservazione;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c) ottenere la rettifica e la cancellazione dei dati;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d) ottenere la limitazione del trattamento;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lastRenderedPageBreak/>
        <w:t>e) ottenere la portabilità dei dati, ossia riceverli da un titolare del trattamento, in un formato strutturato, di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uso comune e leggibile da dispositivo automatico, e trasmetterli ad un altro titolare del trattamento senza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impedimenti;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f) opporsi al trattamento in qualsiasi momento, fatto salvo il trattamento necessario per adempiere ad un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obbligo di legge a cui è tenuto il Titolare, per l’esecuzione di un compito di interesse pubblico o connesso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all’esercizio di pubblici poteri di cui è investito il Titolare del trattamento;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 xml:space="preserve">g) opporsi ad un processo decisionale automatizzato relativo alle persone fisiche, compresa la </w:t>
      </w:r>
      <w:proofErr w:type="spellStart"/>
      <w:r w:rsidRPr="006F1BEC">
        <w:rPr>
          <w:rFonts w:ascii="Arial" w:hAnsi="Arial" w:cs="Arial"/>
          <w:sz w:val="22"/>
          <w:szCs w:val="22"/>
        </w:rPr>
        <w:t>profilazione</w:t>
      </w:r>
      <w:proofErr w:type="spellEnd"/>
      <w:r w:rsidRPr="006F1BEC">
        <w:rPr>
          <w:rFonts w:ascii="Arial" w:hAnsi="Arial" w:cs="Arial"/>
          <w:sz w:val="22"/>
          <w:szCs w:val="22"/>
        </w:rPr>
        <w:t>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h) proporre reclamo all’autorità di controllo (Garante Privacy).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E’ possibile esercitare i predetti diritti con richiesta diretta al Responsabile della Protezione dei Dati della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Provincia di Cuneo.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Consenso dell’interessato/a</w:t>
      </w:r>
    </w:p>
    <w:p w:rsidR="006F1BEC" w:rsidRDefault="006F1BEC" w:rsidP="002C57D4">
      <w:pPr>
        <w:tabs>
          <w:tab w:val="left" w:pos="2220"/>
        </w:tabs>
        <w:jc w:val="both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sottoscritto/</w:t>
      </w:r>
      <w:proofErr w:type="spellStart"/>
      <w:r>
        <w:rPr>
          <w:rFonts w:ascii="Arial" w:hAnsi="Arial" w:cs="Arial"/>
          <w:sz w:val="22"/>
          <w:szCs w:val="22"/>
        </w:rPr>
        <w:t>a………………………………………………………………………………………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 dichiaro di aver preso visione della presente nota e di essere a conoscenza dei diritti di acceso </w:t>
      </w:r>
      <w:r w:rsidR="006F1BEC">
        <w:rPr>
          <w:rFonts w:ascii="Arial" w:hAnsi="Arial" w:cs="Arial"/>
          <w:sz w:val="22"/>
          <w:szCs w:val="22"/>
        </w:rPr>
        <w:t>come sopra espressi</w:t>
      </w:r>
      <w:r>
        <w:rPr>
          <w:rFonts w:ascii="Arial" w:hAnsi="Arial" w:cs="Arial"/>
          <w:sz w:val="22"/>
          <w:szCs w:val="22"/>
        </w:rPr>
        <w:t>, e di acconsentire espressamente al trattamento ed alla comunicazione, nei termini sopra descritti, dei dati miei personali.</w:t>
      </w: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 conse</w:t>
      </w:r>
      <w:r w:rsidR="006F1BEC">
        <w:rPr>
          <w:rFonts w:ascii="Arial" w:hAnsi="Arial" w:cs="Arial"/>
          <w:sz w:val="22"/>
          <w:szCs w:val="22"/>
        </w:rPr>
        <w:t>nso, concesso avendone facoltà</w:t>
      </w:r>
      <w:r>
        <w:rPr>
          <w:rFonts w:ascii="Arial" w:hAnsi="Arial" w:cs="Arial"/>
          <w:sz w:val="22"/>
          <w:szCs w:val="22"/>
        </w:rPr>
        <w:t>, viene da me espressamente riferito anche ai dati definiti dalla norma 4, c. 1 d), come sensibili e la cui natura mi è nota.</w:t>
      </w: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423178" w:rsidRDefault="00423178"/>
    <w:sectPr w:rsidR="00423178" w:rsidSect="00423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F73D2"/>
    <w:rsid w:val="000C69E5"/>
    <w:rsid w:val="00132895"/>
    <w:rsid w:val="00191507"/>
    <w:rsid w:val="002C57D4"/>
    <w:rsid w:val="002D3751"/>
    <w:rsid w:val="00423178"/>
    <w:rsid w:val="006B6022"/>
    <w:rsid w:val="006C3058"/>
    <w:rsid w:val="006F1BEC"/>
    <w:rsid w:val="00772232"/>
    <w:rsid w:val="00B216B3"/>
    <w:rsid w:val="00BF73D2"/>
    <w:rsid w:val="00C70FEC"/>
    <w:rsid w:val="00D040B2"/>
    <w:rsid w:val="00E1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7D4"/>
    <w:pPr>
      <w:suppressAutoHyphens/>
      <w:jc w:val="left"/>
    </w:pPr>
    <w:rPr>
      <w:rFonts w:eastAsia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C5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Allione Cristina</dc:creator>
  <cp:lastModifiedBy>Allione Cristina</cp:lastModifiedBy>
  <cp:revision>5</cp:revision>
  <dcterms:created xsi:type="dcterms:W3CDTF">2020-02-04T15:32:00Z</dcterms:created>
  <dcterms:modified xsi:type="dcterms:W3CDTF">2020-02-04T15:53:00Z</dcterms:modified>
</cp:coreProperties>
</file>